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DBA" w:rsidRDefault="00CD0DBA" w:rsidP="00CD0DBA">
      <w:pPr>
        <w:jc w:val="center"/>
        <w:rPr>
          <w:rFonts w:ascii="Times New Roman" w:hAnsi="Times New Roman" w:cs="Times New Roman"/>
          <w:sz w:val="24"/>
          <w:szCs w:val="24"/>
        </w:rPr>
      </w:pPr>
      <w:r w:rsidRPr="00CD0DBA">
        <w:rPr>
          <w:rFonts w:ascii="Times New Roman" w:hAnsi="Times New Roman" w:cs="Times New Roman"/>
          <w:sz w:val="24"/>
          <w:szCs w:val="24"/>
        </w:rPr>
        <w:t xml:space="preserve">Декларация за съответствие </w:t>
      </w:r>
    </w:p>
    <w:p w:rsidR="00CD0DBA" w:rsidRDefault="00CD0DBA" w:rsidP="00CD0DBA">
      <w:pPr>
        <w:rPr>
          <w:rFonts w:ascii="Times New Roman" w:hAnsi="Times New Roman" w:cs="Times New Roman"/>
          <w:sz w:val="24"/>
          <w:szCs w:val="24"/>
        </w:rPr>
      </w:pPr>
    </w:p>
    <w:p w:rsidR="00A952F4" w:rsidRPr="00A952F4" w:rsidRDefault="00A952F4" w:rsidP="00A952F4">
      <w:pPr>
        <w:rPr>
          <w:rFonts w:ascii="Times New Roman" w:hAnsi="Times New Roman" w:cs="Times New Roman"/>
          <w:sz w:val="24"/>
          <w:szCs w:val="24"/>
        </w:rPr>
      </w:pPr>
      <w:r w:rsidRPr="00A952F4">
        <w:rPr>
          <w:rFonts w:ascii="Times New Roman" w:hAnsi="Times New Roman" w:cs="Times New Roman"/>
          <w:sz w:val="24"/>
          <w:szCs w:val="24"/>
        </w:rPr>
        <w:t xml:space="preserve">Долуподписаният/ата: </w:t>
      </w:r>
      <w:bookmarkStart w:id="0" w:name="_GoBack"/>
      <w:bookmarkEnd w:id="0"/>
    </w:p>
    <w:p w:rsidR="00A952F4" w:rsidRPr="00A952F4" w:rsidRDefault="00A952F4" w:rsidP="00A952F4">
      <w:pPr>
        <w:rPr>
          <w:rFonts w:ascii="Times New Roman" w:hAnsi="Times New Roman" w:cs="Times New Roman"/>
          <w:sz w:val="24"/>
          <w:szCs w:val="24"/>
        </w:rPr>
      </w:pPr>
      <w:r w:rsidRPr="00A952F4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...................................................................................................................................,  </w:t>
      </w:r>
    </w:p>
    <w:p w:rsidR="00A952F4" w:rsidRPr="00751882" w:rsidRDefault="00A952F4" w:rsidP="00A952F4">
      <w:pPr>
        <w:rPr>
          <w:rFonts w:ascii="Times New Roman" w:hAnsi="Times New Roman" w:cs="Times New Roman"/>
          <w:i/>
          <w:sz w:val="24"/>
          <w:szCs w:val="24"/>
        </w:rPr>
      </w:pPr>
      <w:r w:rsidRPr="00751882">
        <w:rPr>
          <w:rFonts w:ascii="Times New Roman" w:hAnsi="Times New Roman" w:cs="Times New Roman"/>
          <w:i/>
          <w:sz w:val="24"/>
          <w:szCs w:val="24"/>
        </w:rPr>
        <w:t>(име, презиме, фамилия)</w:t>
      </w:r>
    </w:p>
    <w:p w:rsidR="00751882" w:rsidRDefault="00751882" w:rsidP="00A952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интервенцията/те в концепция за интегрирани териториални инвестиции </w:t>
      </w:r>
    </w:p>
    <w:p w:rsidR="00751882" w:rsidRPr="00A952F4" w:rsidRDefault="00751882" w:rsidP="007518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A952F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952F4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751882" w:rsidRPr="00751882" w:rsidRDefault="00751882" w:rsidP="00751882">
      <w:pPr>
        <w:rPr>
          <w:rFonts w:ascii="Times New Roman" w:hAnsi="Times New Roman" w:cs="Times New Roman"/>
          <w:i/>
          <w:sz w:val="24"/>
          <w:szCs w:val="24"/>
        </w:rPr>
      </w:pPr>
      <w:r w:rsidRPr="00751882">
        <w:rPr>
          <w:rFonts w:ascii="Times New Roman" w:hAnsi="Times New Roman" w:cs="Times New Roman"/>
          <w:i/>
          <w:sz w:val="24"/>
          <w:szCs w:val="24"/>
        </w:rPr>
        <w:t>(наименование на концепцията за интегрирани териториални инвестиции)</w:t>
      </w:r>
    </w:p>
    <w:p w:rsidR="00A952F4" w:rsidRDefault="00A952F4" w:rsidP="00A952F4">
      <w:pPr>
        <w:rPr>
          <w:rFonts w:ascii="Times New Roman" w:hAnsi="Times New Roman" w:cs="Times New Roman"/>
          <w:sz w:val="24"/>
          <w:szCs w:val="24"/>
        </w:rPr>
      </w:pPr>
    </w:p>
    <w:p w:rsidR="00A952F4" w:rsidRDefault="00B5276E" w:rsidP="0075188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id w:val="1141005595"/>
          <w14:checkbox>
            <w14:checked w14:val="0"/>
            <w14:checkedState w14:val="2612" w14:font="Microsoft JhengHei Light"/>
            <w14:uncheckedState w14:val="2610" w14:font="Microsoft JhengHei Light"/>
          </w14:checkbox>
        </w:sdtPr>
        <w:sdtEndPr/>
        <w:sdtContent>
          <w:r w:rsidR="00D30E08">
            <w:rPr>
              <w:rFonts w:ascii="Segoe UI Symbol" w:eastAsia="Microsoft JhengHei Light" w:hAnsi="Segoe UI Symbol" w:cs="Segoe UI Symbol"/>
              <w:sz w:val="24"/>
              <w:szCs w:val="24"/>
              <w:lang w:eastAsia="bg-BG"/>
            </w:rPr>
            <w:t>☐</w:t>
          </w:r>
        </w:sdtContent>
      </w:sdt>
      <w:r w:rsidR="00751882" w:rsidRPr="00A952F4">
        <w:rPr>
          <w:rFonts w:ascii="Times New Roman" w:hAnsi="Times New Roman" w:cs="Times New Roman"/>
          <w:sz w:val="24"/>
          <w:szCs w:val="24"/>
        </w:rPr>
        <w:t xml:space="preserve"> </w:t>
      </w:r>
      <w:r w:rsidR="00A952F4" w:rsidRPr="00A952F4">
        <w:rPr>
          <w:rFonts w:ascii="Times New Roman" w:hAnsi="Times New Roman" w:cs="Times New Roman"/>
          <w:sz w:val="24"/>
          <w:szCs w:val="24"/>
        </w:rPr>
        <w:t xml:space="preserve">Декларирам, че </w:t>
      </w:r>
      <w:r w:rsidR="00751882">
        <w:rPr>
          <w:rFonts w:ascii="Times New Roman" w:hAnsi="Times New Roman" w:cs="Times New Roman"/>
          <w:sz w:val="24"/>
          <w:szCs w:val="24"/>
        </w:rPr>
        <w:t xml:space="preserve">интервенцията/те и </w:t>
      </w:r>
      <w:r w:rsidR="00A952F4" w:rsidRPr="00A952F4">
        <w:rPr>
          <w:rFonts w:ascii="Times New Roman" w:hAnsi="Times New Roman" w:cs="Times New Roman"/>
          <w:sz w:val="24"/>
          <w:szCs w:val="24"/>
        </w:rPr>
        <w:t xml:space="preserve">предвиденият начин за изпълнението </w:t>
      </w:r>
      <w:r w:rsidR="00751882">
        <w:rPr>
          <w:rFonts w:ascii="Times New Roman" w:hAnsi="Times New Roman" w:cs="Times New Roman"/>
          <w:sz w:val="24"/>
          <w:szCs w:val="24"/>
        </w:rPr>
        <w:t>й/</w:t>
      </w:r>
      <w:r w:rsidR="00A952F4" w:rsidRPr="00A952F4">
        <w:rPr>
          <w:rFonts w:ascii="Times New Roman" w:hAnsi="Times New Roman" w:cs="Times New Roman"/>
          <w:sz w:val="24"/>
          <w:szCs w:val="24"/>
        </w:rPr>
        <w:t xml:space="preserve">им </w:t>
      </w:r>
      <w:r w:rsidR="00751882">
        <w:rPr>
          <w:rFonts w:ascii="Times New Roman" w:hAnsi="Times New Roman" w:cs="Times New Roman"/>
          <w:sz w:val="24"/>
          <w:szCs w:val="24"/>
        </w:rPr>
        <w:t xml:space="preserve">напълно съответстват на </w:t>
      </w:r>
      <w:r w:rsidR="00A952F4" w:rsidRPr="00A952F4">
        <w:rPr>
          <w:rFonts w:ascii="Times New Roman" w:hAnsi="Times New Roman" w:cs="Times New Roman"/>
          <w:sz w:val="24"/>
          <w:szCs w:val="24"/>
        </w:rPr>
        <w:t>хоризонтални</w:t>
      </w:r>
      <w:r w:rsidR="00751882">
        <w:rPr>
          <w:rFonts w:ascii="Times New Roman" w:hAnsi="Times New Roman" w:cs="Times New Roman"/>
          <w:sz w:val="24"/>
          <w:szCs w:val="24"/>
        </w:rPr>
        <w:t>те</w:t>
      </w:r>
      <w:r w:rsidR="00A952F4" w:rsidRPr="00A952F4">
        <w:rPr>
          <w:rFonts w:ascii="Times New Roman" w:hAnsi="Times New Roman" w:cs="Times New Roman"/>
          <w:sz w:val="24"/>
          <w:szCs w:val="24"/>
        </w:rPr>
        <w:t xml:space="preserve"> принципи </w:t>
      </w:r>
      <w:r w:rsidR="00751882">
        <w:rPr>
          <w:rFonts w:ascii="Times New Roman" w:hAnsi="Times New Roman" w:cs="Times New Roman"/>
          <w:sz w:val="24"/>
          <w:szCs w:val="24"/>
        </w:rPr>
        <w:t>на</w:t>
      </w:r>
      <w:r w:rsidR="0043523A">
        <w:rPr>
          <w:rFonts w:ascii="Times New Roman" w:hAnsi="Times New Roman" w:cs="Times New Roman"/>
          <w:sz w:val="24"/>
          <w:szCs w:val="24"/>
        </w:rPr>
        <w:t xml:space="preserve"> финансираща</w:t>
      </w:r>
      <w:r w:rsidR="00751882">
        <w:rPr>
          <w:rFonts w:ascii="Times New Roman" w:hAnsi="Times New Roman" w:cs="Times New Roman"/>
          <w:sz w:val="24"/>
          <w:szCs w:val="24"/>
        </w:rPr>
        <w:t>/и/та/те</w:t>
      </w:r>
      <w:r w:rsidR="00A952F4" w:rsidRPr="00A952F4">
        <w:rPr>
          <w:rFonts w:ascii="Times New Roman" w:hAnsi="Times New Roman" w:cs="Times New Roman"/>
          <w:sz w:val="24"/>
          <w:szCs w:val="24"/>
        </w:rPr>
        <w:t xml:space="preserve"> програм</w:t>
      </w:r>
      <w:r w:rsidR="0043523A">
        <w:rPr>
          <w:rFonts w:ascii="Times New Roman" w:hAnsi="Times New Roman" w:cs="Times New Roman"/>
          <w:sz w:val="24"/>
          <w:szCs w:val="24"/>
        </w:rPr>
        <w:t>а</w:t>
      </w:r>
      <w:r w:rsidR="00751882">
        <w:rPr>
          <w:rFonts w:ascii="Times New Roman" w:hAnsi="Times New Roman" w:cs="Times New Roman"/>
          <w:sz w:val="24"/>
          <w:szCs w:val="24"/>
        </w:rPr>
        <w:t>/и</w:t>
      </w:r>
      <w:r w:rsidR="004352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1882" w:rsidRDefault="00B5276E" w:rsidP="0075188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id w:val="1659119628"/>
          <w14:checkbox>
            <w14:checked w14:val="0"/>
            <w14:checkedState w14:val="2612" w14:font="Microsoft JhengHei Light"/>
            <w14:uncheckedState w14:val="2610" w14:font="Microsoft JhengHei Light"/>
          </w14:checkbox>
        </w:sdtPr>
        <w:sdtEndPr/>
        <w:sdtContent>
          <w:r w:rsidR="009250DB">
            <w:rPr>
              <w:rFonts w:ascii="Segoe UI Symbol" w:eastAsia="Microsoft JhengHei Light" w:hAnsi="Segoe UI Symbol" w:cs="Segoe UI Symbol"/>
              <w:sz w:val="24"/>
              <w:szCs w:val="24"/>
              <w:lang w:eastAsia="bg-BG"/>
            </w:rPr>
            <w:t>☐</w:t>
          </w:r>
        </w:sdtContent>
      </w:sdt>
      <w:r w:rsidR="007518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51882" w:rsidRPr="00A952F4">
        <w:rPr>
          <w:rFonts w:ascii="Times New Roman" w:hAnsi="Times New Roman" w:cs="Times New Roman"/>
          <w:sz w:val="24"/>
          <w:szCs w:val="24"/>
        </w:rPr>
        <w:t xml:space="preserve">Декларирам, че </w:t>
      </w:r>
      <w:r w:rsidR="00751882">
        <w:rPr>
          <w:rFonts w:ascii="Times New Roman" w:hAnsi="Times New Roman" w:cs="Times New Roman"/>
          <w:sz w:val="24"/>
          <w:szCs w:val="24"/>
        </w:rPr>
        <w:t>интервенцията/те</w:t>
      </w:r>
      <w:r w:rsidR="00751882" w:rsidRPr="007518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51882">
        <w:rPr>
          <w:rFonts w:ascii="Times New Roman" w:hAnsi="Times New Roman" w:cs="Times New Roman"/>
          <w:sz w:val="24"/>
          <w:szCs w:val="24"/>
        </w:rPr>
        <w:t>напълно</w:t>
      </w:r>
      <w:r w:rsidR="00751882" w:rsidRPr="007518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съответств</w:t>
      </w:r>
      <w:r w:rsidR="007518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а/т на </w:t>
      </w:r>
      <w:r w:rsidR="00751882" w:rsidRPr="007518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специфичните изисквания по </w:t>
      </w:r>
      <w:r w:rsidR="00751882">
        <w:rPr>
          <w:rFonts w:ascii="Times New Roman" w:hAnsi="Times New Roman" w:cs="Times New Roman"/>
          <w:sz w:val="24"/>
          <w:szCs w:val="24"/>
        </w:rPr>
        <w:t>финансираща/и/та/те</w:t>
      </w:r>
      <w:r w:rsidR="00751882" w:rsidRPr="00A952F4">
        <w:rPr>
          <w:rFonts w:ascii="Times New Roman" w:hAnsi="Times New Roman" w:cs="Times New Roman"/>
          <w:sz w:val="24"/>
          <w:szCs w:val="24"/>
        </w:rPr>
        <w:t xml:space="preserve"> програм</w:t>
      </w:r>
      <w:r w:rsidR="00751882">
        <w:rPr>
          <w:rFonts w:ascii="Times New Roman" w:hAnsi="Times New Roman" w:cs="Times New Roman"/>
          <w:sz w:val="24"/>
          <w:szCs w:val="24"/>
        </w:rPr>
        <w:t xml:space="preserve">а/и. </w:t>
      </w:r>
    </w:p>
    <w:p w:rsidR="00751882" w:rsidRPr="00A952F4" w:rsidRDefault="00B5276E" w:rsidP="0075188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id w:val="-223597990"/>
          <w14:checkbox>
            <w14:checked w14:val="0"/>
            <w14:checkedState w14:val="2612" w14:font="Microsoft JhengHei Light"/>
            <w14:uncheckedState w14:val="2610" w14:font="Microsoft JhengHei Light"/>
          </w14:checkbox>
        </w:sdtPr>
        <w:sdtEndPr/>
        <w:sdtContent>
          <w:r w:rsidR="009250DB">
            <w:rPr>
              <w:rFonts w:ascii="Segoe UI Symbol" w:eastAsia="Microsoft JhengHei Light" w:hAnsi="Segoe UI Symbol" w:cs="Segoe UI Symbol"/>
              <w:sz w:val="24"/>
              <w:szCs w:val="24"/>
              <w:lang w:eastAsia="bg-BG"/>
            </w:rPr>
            <w:t>☐</w:t>
          </w:r>
        </w:sdtContent>
      </w:sdt>
      <w:r w:rsidR="009250D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250DB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в случай на одобрение на концепцията за интегрирани териториални инвестиции, проектното/</w:t>
      </w:r>
      <w:proofErr w:type="spellStart"/>
      <w:r w:rsidR="009250D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="009250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предложение/я ще бъде/ат подготвено/и в съответствие с всички поети ангажименти в рамките на процедурата за подбор.</w:t>
      </w:r>
    </w:p>
    <w:p w:rsidR="00A952F4" w:rsidRDefault="00A952F4" w:rsidP="00A952F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952F4" w:rsidRDefault="00A952F4" w:rsidP="00A952F4">
      <w:pPr>
        <w:pStyle w:val="NormalWeb"/>
        <w:jc w:val="both"/>
        <w:rPr>
          <w:b/>
        </w:rPr>
      </w:pPr>
      <w:r>
        <w:rPr>
          <w:rStyle w:val="spelle"/>
          <w:b/>
        </w:rPr>
        <w:t>Известна</w:t>
      </w:r>
      <w:r>
        <w:rPr>
          <w:b/>
        </w:rPr>
        <w:t xml:space="preserve"> </w:t>
      </w:r>
      <w:r>
        <w:rPr>
          <w:rStyle w:val="spelle"/>
          <w:b/>
        </w:rPr>
        <w:t>ми</w:t>
      </w:r>
      <w:r>
        <w:rPr>
          <w:b/>
        </w:rPr>
        <w:t xml:space="preserve"> е </w:t>
      </w:r>
      <w:r>
        <w:rPr>
          <w:rStyle w:val="spelle"/>
          <w:b/>
        </w:rPr>
        <w:t>наказателната</w:t>
      </w:r>
      <w:r>
        <w:rPr>
          <w:b/>
        </w:rPr>
        <w:t xml:space="preserve"> </w:t>
      </w:r>
      <w:r>
        <w:rPr>
          <w:rStyle w:val="spelle"/>
          <w:b/>
        </w:rPr>
        <w:t>отговорност</w:t>
      </w:r>
      <w:r>
        <w:rPr>
          <w:b/>
        </w:rPr>
        <w:t xml:space="preserve"> </w:t>
      </w:r>
      <w:r>
        <w:rPr>
          <w:rStyle w:val="spelle"/>
          <w:b/>
        </w:rPr>
        <w:t>по</w:t>
      </w:r>
      <w:r>
        <w:rPr>
          <w:b/>
        </w:rPr>
        <w:t xml:space="preserve"> </w:t>
      </w:r>
      <w:r>
        <w:rPr>
          <w:rStyle w:val="spelle"/>
          <w:b/>
        </w:rPr>
        <w:t>чл</w:t>
      </w:r>
      <w:r>
        <w:rPr>
          <w:b/>
        </w:rPr>
        <w:t xml:space="preserve">. 313 </w:t>
      </w:r>
      <w:r>
        <w:rPr>
          <w:rStyle w:val="spelle"/>
          <w:b/>
        </w:rPr>
        <w:t>от</w:t>
      </w:r>
      <w:r>
        <w:rPr>
          <w:b/>
        </w:rPr>
        <w:t xml:space="preserve"> </w:t>
      </w:r>
      <w:r>
        <w:rPr>
          <w:rStyle w:val="spelle"/>
          <w:b/>
        </w:rPr>
        <w:t>Наказателния</w:t>
      </w:r>
      <w:r>
        <w:rPr>
          <w:b/>
        </w:rPr>
        <w:t xml:space="preserve"> </w:t>
      </w:r>
      <w:r>
        <w:rPr>
          <w:rStyle w:val="spelle"/>
          <w:b/>
        </w:rPr>
        <w:t>кодекс</w:t>
      </w:r>
      <w:r>
        <w:rPr>
          <w:b/>
        </w:rPr>
        <w:br/>
      </w:r>
      <w:r>
        <w:rPr>
          <w:rStyle w:val="spelle"/>
          <w:b/>
        </w:rPr>
        <w:t>за</w:t>
      </w:r>
      <w:r>
        <w:rPr>
          <w:b/>
        </w:rPr>
        <w:t xml:space="preserve"> </w:t>
      </w:r>
      <w:r>
        <w:rPr>
          <w:rStyle w:val="spelle"/>
          <w:b/>
        </w:rPr>
        <w:t>деклариране</w:t>
      </w:r>
      <w:r>
        <w:rPr>
          <w:b/>
        </w:rPr>
        <w:t xml:space="preserve"> </w:t>
      </w:r>
      <w:r>
        <w:rPr>
          <w:rStyle w:val="spelle"/>
          <w:b/>
        </w:rPr>
        <w:t>на</w:t>
      </w:r>
      <w:r>
        <w:rPr>
          <w:b/>
        </w:rPr>
        <w:t xml:space="preserve"> </w:t>
      </w:r>
      <w:r>
        <w:rPr>
          <w:rStyle w:val="spelle"/>
          <w:b/>
        </w:rPr>
        <w:t>неверни</w:t>
      </w:r>
      <w:r>
        <w:rPr>
          <w:b/>
        </w:rPr>
        <w:t xml:space="preserve"> </w:t>
      </w:r>
      <w:r>
        <w:rPr>
          <w:rStyle w:val="spelle"/>
          <w:b/>
        </w:rPr>
        <w:t>обстоятелства</w:t>
      </w:r>
      <w:r>
        <w:rPr>
          <w:b/>
        </w:rPr>
        <w:t>.</w:t>
      </w:r>
    </w:p>
    <w:p w:rsidR="00A952F4" w:rsidRDefault="00A952F4" w:rsidP="00A952F4">
      <w:pPr>
        <w:pStyle w:val="NormalWeb"/>
        <w:jc w:val="both"/>
        <w:rPr>
          <w:b/>
        </w:rPr>
      </w:pPr>
    </w:p>
    <w:p w:rsidR="00A952F4" w:rsidRDefault="00A952F4" w:rsidP="00A952F4">
      <w:r>
        <w:t xml:space="preserve">  </w:t>
      </w:r>
      <w:r>
        <w:tab/>
      </w:r>
      <w:r>
        <w:tab/>
      </w:r>
      <w: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4522"/>
      </w:tblGrid>
      <w:tr w:rsidR="00A952F4" w:rsidRPr="00A952F4" w:rsidTr="00A952F4">
        <w:tc>
          <w:tcPr>
            <w:tcW w:w="4594" w:type="dxa"/>
          </w:tcPr>
          <w:p w:rsidR="00A952F4" w:rsidRPr="00A952F4" w:rsidRDefault="00A9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F4">
              <w:rPr>
                <w:rFonts w:ascii="Times New Roman" w:hAnsi="Times New Roman" w:cs="Times New Roman"/>
                <w:sz w:val="24"/>
                <w:szCs w:val="24"/>
              </w:rPr>
              <w:t>Дата на деклариране:</w:t>
            </w:r>
          </w:p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95" w:type="dxa"/>
            <w:hideMark/>
          </w:tcPr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  <w:r w:rsidRPr="00A952F4">
              <w:rPr>
                <w:rFonts w:eastAsiaTheme="minorHAnsi"/>
                <w:lang w:eastAsia="en-US"/>
              </w:rPr>
              <w:t>Декларатор:</w:t>
            </w:r>
          </w:p>
        </w:tc>
      </w:tr>
      <w:tr w:rsidR="00A952F4" w:rsidRPr="00A952F4" w:rsidTr="00A952F4">
        <w:tc>
          <w:tcPr>
            <w:tcW w:w="4594" w:type="dxa"/>
          </w:tcPr>
          <w:p w:rsidR="00A952F4" w:rsidRPr="00A952F4" w:rsidRDefault="00A9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F4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                                                         </w:t>
            </w:r>
          </w:p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95" w:type="dxa"/>
            <w:hideMark/>
          </w:tcPr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  <w:r w:rsidRPr="00A952F4">
              <w:rPr>
                <w:rFonts w:eastAsiaTheme="minorHAnsi"/>
                <w:lang w:eastAsia="en-US"/>
              </w:rPr>
              <w:t>(подпис) </w:t>
            </w:r>
          </w:p>
        </w:tc>
      </w:tr>
    </w:tbl>
    <w:p w:rsidR="00A952F4" w:rsidRPr="00A952F4" w:rsidRDefault="00A952F4" w:rsidP="00A952F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A952F4" w:rsidRPr="00A952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76E" w:rsidRDefault="00B5276E" w:rsidP="00CD0DBA">
      <w:pPr>
        <w:spacing w:after="0" w:line="240" w:lineRule="auto"/>
      </w:pPr>
      <w:r>
        <w:separator/>
      </w:r>
    </w:p>
  </w:endnote>
  <w:endnote w:type="continuationSeparator" w:id="0">
    <w:p w:rsidR="00B5276E" w:rsidRDefault="00B5276E" w:rsidP="00CD0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icrosoft JhengHei Light">
    <w:panose1 w:val="020B0304030504040204"/>
    <w:charset w:val="80"/>
    <w:family w:val="swiss"/>
    <w:pitch w:val="variable"/>
    <w:sig w:usb0="A0000AEF" w:usb1="29CFFCFB" w:usb2="00000016" w:usb3="00000000" w:csb0="003E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76E" w:rsidRDefault="00B5276E" w:rsidP="00CD0DBA">
      <w:pPr>
        <w:spacing w:after="0" w:line="240" w:lineRule="auto"/>
      </w:pPr>
      <w:r>
        <w:separator/>
      </w:r>
    </w:p>
  </w:footnote>
  <w:footnote w:type="continuationSeparator" w:id="0">
    <w:p w:rsidR="00B5276E" w:rsidRDefault="00B5276E" w:rsidP="00CD0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DBA" w:rsidRDefault="00CD0DBA" w:rsidP="00CD0DBA">
    <w:pPr>
      <w:pStyle w:val="Header"/>
      <w:jc w:val="right"/>
    </w:pPr>
    <w:r>
      <w:t>Приложение А</w:t>
    </w:r>
    <w:r w:rsidR="00784FFB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A5333"/>
    <w:multiLevelType w:val="hybridMultilevel"/>
    <w:tmpl w:val="AA7245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BA"/>
    <w:rsid w:val="00372996"/>
    <w:rsid w:val="0043523A"/>
    <w:rsid w:val="00751882"/>
    <w:rsid w:val="00784FFB"/>
    <w:rsid w:val="009250DB"/>
    <w:rsid w:val="00A952F4"/>
    <w:rsid w:val="00B00CFA"/>
    <w:rsid w:val="00B5276E"/>
    <w:rsid w:val="00BE309F"/>
    <w:rsid w:val="00C41233"/>
    <w:rsid w:val="00C77CA1"/>
    <w:rsid w:val="00CD0DBA"/>
    <w:rsid w:val="00D30E08"/>
    <w:rsid w:val="00D7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8D92F"/>
  <w15:chartTrackingRefBased/>
  <w15:docId w15:val="{697A225B-AE7E-4E7B-8953-D55C414F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BA"/>
  </w:style>
  <w:style w:type="paragraph" w:styleId="Footer">
    <w:name w:val="footer"/>
    <w:basedOn w:val="Normal"/>
    <w:link w:val="FooterChar"/>
    <w:uiPriority w:val="99"/>
    <w:unhideWhenUsed/>
    <w:rsid w:val="00CD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BA"/>
  </w:style>
  <w:style w:type="paragraph" w:styleId="ListParagraph">
    <w:name w:val="List Paragraph"/>
    <w:basedOn w:val="Normal"/>
    <w:uiPriority w:val="34"/>
    <w:qFormat/>
    <w:rsid w:val="00A952F4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A95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95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8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VALENTINOVA STOYANOVA</dc:creator>
  <cp:keywords/>
  <dc:description/>
  <cp:lastModifiedBy>MONIKA VALENTINOVA STOYANOVA</cp:lastModifiedBy>
  <cp:revision>2</cp:revision>
  <dcterms:created xsi:type="dcterms:W3CDTF">2023-04-07T07:16:00Z</dcterms:created>
  <dcterms:modified xsi:type="dcterms:W3CDTF">2023-04-07T07:16:00Z</dcterms:modified>
</cp:coreProperties>
</file>